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9702" w14:textId="3FD9C75C" w:rsidR="00BD2905" w:rsidRDefault="00BD2905" w:rsidP="001D097A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  <w:r w:rsidRPr="00DB0793">
        <w:rPr>
          <w:rFonts w:cstheme="minorHAnsi"/>
        </w:rPr>
        <w:t xml:space="preserve">Załącznik nr </w:t>
      </w:r>
      <w:r w:rsidR="001D097A">
        <w:rPr>
          <w:rFonts w:cstheme="minorHAnsi"/>
        </w:rPr>
        <w:t>2</w:t>
      </w:r>
      <w:r w:rsidRPr="00DB0793">
        <w:rPr>
          <w:rFonts w:cstheme="minorHAnsi"/>
        </w:rPr>
        <w:t xml:space="preserve"> do zapytania ofertowego nr ZS1.200.</w:t>
      </w:r>
      <w:r w:rsidR="00472142">
        <w:rPr>
          <w:rFonts w:cstheme="minorHAnsi"/>
        </w:rPr>
        <w:t>127</w:t>
      </w:r>
      <w:bookmarkStart w:id="0" w:name="_GoBack"/>
      <w:bookmarkEnd w:id="0"/>
      <w:r w:rsidRPr="00DB0793">
        <w:rPr>
          <w:rFonts w:cstheme="minorHAnsi"/>
        </w:rPr>
        <w:t>.</w:t>
      </w:r>
      <w:r>
        <w:rPr>
          <w:rFonts w:cstheme="minorHAnsi"/>
        </w:rPr>
        <w:t>5</w:t>
      </w:r>
      <w:r w:rsidRPr="00DB0793">
        <w:rPr>
          <w:rFonts w:cstheme="minorHAnsi"/>
        </w:rPr>
        <w:t>.202</w:t>
      </w:r>
      <w:r>
        <w:rPr>
          <w:rFonts w:cstheme="minorHAnsi"/>
        </w:rPr>
        <w:t>4</w:t>
      </w:r>
    </w:p>
    <w:p w14:paraId="6822F4AD" w14:textId="77777777" w:rsidR="00722BB0" w:rsidRDefault="001D097A" w:rsidP="001D097A">
      <w:pPr>
        <w:spacing w:after="12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          </w:t>
      </w:r>
    </w:p>
    <w:p w14:paraId="20117F98" w14:textId="77777777" w:rsidR="00BD2905" w:rsidRPr="00722BB0" w:rsidRDefault="001D097A" w:rsidP="00722BB0">
      <w:pPr>
        <w:spacing w:after="120" w:line="240" w:lineRule="auto"/>
        <w:ind w:firstLine="567"/>
        <w:contextualSpacing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722BB0">
        <w:rPr>
          <w:rFonts w:eastAsia="Times New Roman" w:cstheme="minorHAnsi"/>
          <w:b/>
          <w:color w:val="000000"/>
          <w:sz w:val="24"/>
          <w:lang w:eastAsia="pl-PL"/>
        </w:rPr>
        <w:t>Opis przedmiotu zamówienia</w:t>
      </w:r>
    </w:p>
    <w:p w14:paraId="5A58AF87" w14:textId="77777777" w:rsidR="00722BB0" w:rsidRPr="00AE229F" w:rsidRDefault="00722BB0" w:rsidP="001D097A">
      <w:pPr>
        <w:spacing w:after="120" w:line="240" w:lineRule="auto"/>
        <w:contextualSpacing/>
        <w:rPr>
          <w:rFonts w:eastAsia="Times New Roman" w:cstheme="minorHAnsi"/>
          <w:b/>
          <w:color w:val="000000"/>
          <w:sz w:val="14"/>
          <w:lang w:eastAsia="pl-PL"/>
        </w:rPr>
      </w:pPr>
    </w:p>
    <w:p w14:paraId="1752A88F" w14:textId="77777777" w:rsidR="001D097A" w:rsidRPr="001D097A" w:rsidRDefault="001D097A" w:rsidP="001D097A">
      <w:pPr>
        <w:spacing w:after="120" w:line="240" w:lineRule="auto"/>
        <w:contextualSpacing/>
        <w:jc w:val="center"/>
        <w:rPr>
          <w:rFonts w:eastAsia="Times New Roman" w:cstheme="minorHAnsi"/>
          <w:b/>
          <w:color w:val="000000"/>
          <w:sz w:val="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511"/>
        <w:gridCol w:w="6628"/>
      </w:tblGrid>
      <w:tr w:rsidR="006779D6" w14:paraId="37C3F056" w14:textId="77777777" w:rsidTr="00AE229F">
        <w:tc>
          <w:tcPr>
            <w:tcW w:w="14139" w:type="dxa"/>
            <w:gridSpan w:val="2"/>
          </w:tcPr>
          <w:p w14:paraId="5919399C" w14:textId="77777777" w:rsidR="006779D6" w:rsidRPr="006779D6" w:rsidRDefault="006779D6" w:rsidP="006779D6">
            <w:pPr>
              <w:jc w:val="center"/>
              <w:rPr>
                <w:b/>
              </w:rPr>
            </w:pPr>
            <w:r w:rsidRPr="006779D6">
              <w:rPr>
                <w:b/>
              </w:rPr>
              <w:t>MONITORY KOMPUTEROWE</w:t>
            </w:r>
            <w:r w:rsidR="00722BB0">
              <w:rPr>
                <w:b/>
              </w:rPr>
              <w:t xml:space="preserve"> 42 SZT.</w:t>
            </w:r>
          </w:p>
        </w:tc>
      </w:tr>
      <w:tr w:rsidR="003A0085" w14:paraId="6D831DBC" w14:textId="77777777" w:rsidTr="00AE229F">
        <w:trPr>
          <w:trHeight w:val="1334"/>
        </w:trPr>
        <w:tc>
          <w:tcPr>
            <w:tcW w:w="7511" w:type="dxa"/>
            <w:vAlign w:val="center"/>
          </w:tcPr>
          <w:p w14:paraId="72E7E4D6" w14:textId="77777777" w:rsidR="003A0085" w:rsidRDefault="003A0085" w:rsidP="00773204">
            <w:pPr>
              <w:jc w:val="center"/>
            </w:pPr>
            <w:r>
              <w:t>Minimalne parametry</w:t>
            </w:r>
          </w:p>
        </w:tc>
        <w:tc>
          <w:tcPr>
            <w:tcW w:w="6628" w:type="dxa"/>
          </w:tcPr>
          <w:p w14:paraId="4542DE87" w14:textId="77777777" w:rsidR="006779D6" w:rsidRPr="006779D6" w:rsidRDefault="006779D6" w:rsidP="006779D6">
            <w:pPr>
              <w:spacing w:line="360" w:lineRule="auto"/>
              <w:rPr>
                <w:sz w:val="8"/>
              </w:rPr>
            </w:pPr>
          </w:p>
          <w:p w14:paraId="315FB364" w14:textId="77777777" w:rsidR="003A0085" w:rsidRDefault="003A0085" w:rsidP="006779D6">
            <w:pPr>
              <w:spacing w:line="360" w:lineRule="auto"/>
            </w:pPr>
            <w:r>
              <w:t>Nazwa producenta: …………………………………………</w:t>
            </w:r>
            <w:r w:rsidR="006779D6">
              <w:t>…………………………………….</w:t>
            </w:r>
          </w:p>
          <w:p w14:paraId="3F71CEB5" w14:textId="77777777" w:rsidR="003A0085" w:rsidRDefault="003A0085" w:rsidP="006779D6">
            <w:pPr>
              <w:spacing w:line="360" w:lineRule="auto"/>
            </w:pPr>
            <w:r>
              <w:t>Model urządzenia: …………………………………………</w:t>
            </w:r>
            <w:r w:rsidR="006779D6">
              <w:t>……………………………………..</w:t>
            </w:r>
          </w:p>
          <w:p w14:paraId="0C13C542" w14:textId="77777777" w:rsidR="003A0085" w:rsidRDefault="003A0085" w:rsidP="006779D6">
            <w:pPr>
              <w:spacing w:line="360" w:lineRule="auto"/>
            </w:pPr>
            <w:r>
              <w:t>Dane techniczne oferowanego urządzenia:</w:t>
            </w:r>
          </w:p>
        </w:tc>
      </w:tr>
      <w:tr w:rsidR="003A0085" w14:paraId="408495F4" w14:textId="77777777" w:rsidTr="00AE229F">
        <w:trPr>
          <w:trHeight w:val="2460"/>
        </w:trPr>
        <w:tc>
          <w:tcPr>
            <w:tcW w:w="7511" w:type="dxa"/>
          </w:tcPr>
          <w:p w14:paraId="5A18AE4E" w14:textId="77777777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 xml:space="preserve">Typ ekranu: Ekran ciekłokrystaliczny z matrycą panoramiczną </w:t>
            </w:r>
          </w:p>
          <w:p w14:paraId="7FE3CDA9" w14:textId="276E8B39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Przekątna ekranu min. 21”</w:t>
            </w:r>
            <w:r w:rsidR="00773204">
              <w:t>.</w:t>
            </w:r>
          </w:p>
          <w:p w14:paraId="6155B8BD" w14:textId="77777777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Rozdzielczość nominalna: co najmniej 1920 x 1080 (FHD 1080)</w:t>
            </w:r>
            <w:r w:rsidR="00773204">
              <w:t>.</w:t>
            </w:r>
          </w:p>
          <w:p w14:paraId="309D1DAD" w14:textId="77777777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Powłoka powierzchni ekranu: matowa.</w:t>
            </w:r>
          </w:p>
          <w:p w14:paraId="168848B9" w14:textId="458BD978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Gniazda wejściowe</w:t>
            </w:r>
            <w:r w:rsidR="00722BB0">
              <w:t>:</w:t>
            </w:r>
            <w:r>
              <w:t xml:space="preserve"> </w:t>
            </w:r>
            <w:r w:rsidR="008B4F68">
              <w:t xml:space="preserve">min. </w:t>
            </w:r>
            <w:r>
              <w:t>1 x HDMI</w:t>
            </w:r>
            <w:r w:rsidR="00722BB0">
              <w:t xml:space="preserve"> lub </w:t>
            </w:r>
            <w:r w:rsidR="008B4F68">
              <w:t xml:space="preserve">min. </w:t>
            </w:r>
            <w:r w:rsidR="00722BB0">
              <w:t xml:space="preserve">1 x </w:t>
            </w:r>
            <w:proofErr w:type="spellStart"/>
            <w:r w:rsidR="008B4F68" w:rsidRPr="008B4F68">
              <w:t>DisplayPort</w:t>
            </w:r>
            <w:proofErr w:type="spellEnd"/>
          </w:p>
          <w:p w14:paraId="055A90A4" w14:textId="7A70B256" w:rsidR="003A0085" w:rsidRDefault="003A0085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Kabel sygnałowy HDMI</w:t>
            </w:r>
            <w:r w:rsidR="008B4F68">
              <w:t xml:space="preserve"> lub </w:t>
            </w:r>
            <w:proofErr w:type="spellStart"/>
            <w:r w:rsidR="008B4F68" w:rsidRPr="008B4F68">
              <w:t>DisplayPort</w:t>
            </w:r>
            <w:proofErr w:type="spellEnd"/>
            <w:r w:rsidR="008B4F68">
              <w:t xml:space="preserve"> </w:t>
            </w:r>
            <w:r>
              <w:t>niezbędny do podłączenia zestawu.</w:t>
            </w:r>
          </w:p>
          <w:p w14:paraId="7227C1E8" w14:textId="77777777" w:rsidR="008B4F68" w:rsidRPr="008B4F68" w:rsidRDefault="008B4F68" w:rsidP="008B4F6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W</w:t>
            </w:r>
            <w:r w:rsidRPr="008B4F68">
              <w:rPr>
                <w:lang w:val="it-IT"/>
              </w:rPr>
              <w:t>budowane głośniki stereo.</w:t>
            </w:r>
          </w:p>
          <w:p w14:paraId="7E6B963A" w14:textId="6DFACD4C" w:rsidR="00773204" w:rsidRDefault="00773204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lang w:val="it-IT"/>
              </w:rPr>
            </w:pPr>
            <w:r w:rsidRPr="008B4F68">
              <w:rPr>
                <w:lang w:val="it-IT"/>
              </w:rPr>
              <w:t xml:space="preserve">Standard montażu monitora: VESA  </w:t>
            </w:r>
            <w:r w:rsidR="00722BB0" w:rsidRPr="008B4F68">
              <w:rPr>
                <w:lang w:val="it-IT"/>
              </w:rPr>
              <w:t xml:space="preserve">75 x 75  lub </w:t>
            </w:r>
            <w:r w:rsidRPr="008B4F68">
              <w:rPr>
                <w:lang w:val="it-IT"/>
              </w:rPr>
              <w:t>100 x 100</w:t>
            </w:r>
            <w:r w:rsidR="008B4F68">
              <w:rPr>
                <w:lang w:val="it-IT"/>
              </w:rPr>
              <w:t>.</w:t>
            </w:r>
          </w:p>
          <w:p w14:paraId="006F272F" w14:textId="77777777" w:rsidR="003A0085" w:rsidRDefault="0054016D" w:rsidP="006779D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 xml:space="preserve">Minimum </w:t>
            </w:r>
            <w:r w:rsidR="00773204">
              <w:t xml:space="preserve">24 miesięczna </w:t>
            </w:r>
            <w:r w:rsidR="003A0085">
              <w:t>gwarancja producenta</w:t>
            </w:r>
            <w:r w:rsidR="00773204">
              <w:t>.</w:t>
            </w:r>
          </w:p>
        </w:tc>
        <w:tc>
          <w:tcPr>
            <w:tcW w:w="6628" w:type="dxa"/>
          </w:tcPr>
          <w:p w14:paraId="433EF025" w14:textId="77777777" w:rsidR="003A0085" w:rsidRPr="006779D6" w:rsidRDefault="003A0085" w:rsidP="003A0085">
            <w:pPr>
              <w:spacing w:line="360" w:lineRule="auto"/>
              <w:rPr>
                <w:sz w:val="14"/>
              </w:rPr>
            </w:pPr>
          </w:p>
          <w:p w14:paraId="608F8C83" w14:textId="77777777" w:rsidR="003A0085" w:rsidRDefault="003A0085" w:rsidP="003A0085">
            <w:pPr>
              <w:spacing w:line="360" w:lineRule="auto"/>
            </w:pPr>
            <w:r>
              <w:t>Typ Matrycy……………………………………………………………</w:t>
            </w:r>
            <w:r w:rsidR="006779D6">
              <w:t>…………………………….</w:t>
            </w:r>
          </w:p>
          <w:p w14:paraId="7E0E776B" w14:textId="77777777" w:rsidR="003A0085" w:rsidRDefault="003A0085" w:rsidP="003A0085">
            <w:pPr>
              <w:spacing w:line="360" w:lineRule="auto"/>
            </w:pPr>
            <w:r>
              <w:t>Przekątna ekranu: …………………………………………………</w:t>
            </w:r>
            <w:r w:rsidR="006779D6">
              <w:t>………………………………</w:t>
            </w:r>
          </w:p>
          <w:p w14:paraId="0C08516A" w14:textId="77777777" w:rsidR="003A0085" w:rsidRDefault="003A0085" w:rsidP="003A0085">
            <w:pPr>
              <w:spacing w:line="360" w:lineRule="auto"/>
            </w:pPr>
            <w:r>
              <w:t>Rozdzielczość nominalna……………………………..………</w:t>
            </w:r>
            <w:r w:rsidR="006779D6">
              <w:t>……………………………….</w:t>
            </w:r>
          </w:p>
          <w:p w14:paraId="362807A1" w14:textId="77777777" w:rsidR="003A0085" w:rsidRDefault="003A0085" w:rsidP="003A0085">
            <w:pPr>
              <w:spacing w:line="360" w:lineRule="auto"/>
            </w:pPr>
            <w:r>
              <w:t>Gniazda wejściowe………………………………………………</w:t>
            </w:r>
            <w:r w:rsidR="006779D6">
              <w:t>……………………………</w:t>
            </w:r>
            <w:r>
              <w:t>…</w:t>
            </w:r>
            <w:r w:rsidR="00217B8C">
              <w:t>.</w:t>
            </w:r>
          </w:p>
          <w:p w14:paraId="38B98734" w14:textId="77777777" w:rsidR="003A0085" w:rsidRDefault="003A0085" w:rsidP="003A0085">
            <w:pPr>
              <w:spacing w:line="360" w:lineRule="auto"/>
            </w:pPr>
            <w:r>
              <w:t>Gwarancja …………………………………………………………</w:t>
            </w:r>
            <w:r w:rsidR="006779D6">
              <w:t>…………………………..</w:t>
            </w:r>
            <w:r>
              <w:t>……</w:t>
            </w:r>
            <w:r w:rsidR="00217B8C">
              <w:t>.</w:t>
            </w:r>
          </w:p>
        </w:tc>
      </w:tr>
      <w:tr w:rsidR="006779D6" w14:paraId="08A64B50" w14:textId="77777777" w:rsidTr="00AE229F">
        <w:tc>
          <w:tcPr>
            <w:tcW w:w="14139" w:type="dxa"/>
            <w:gridSpan w:val="2"/>
          </w:tcPr>
          <w:p w14:paraId="39799718" w14:textId="77777777" w:rsidR="006779D6" w:rsidRDefault="00722BB0" w:rsidP="00722BB0">
            <w:pPr>
              <w:jc w:val="center"/>
            </w:pPr>
            <w:r w:rsidRPr="006779D6">
              <w:rPr>
                <w:b/>
              </w:rPr>
              <w:t>MONITORY KOMPUTEROWE</w:t>
            </w:r>
            <w:r>
              <w:rPr>
                <w:b/>
              </w:rPr>
              <w:t xml:space="preserve"> 15 SZT.</w:t>
            </w:r>
          </w:p>
        </w:tc>
      </w:tr>
      <w:tr w:rsidR="008B4F68" w14:paraId="40496102" w14:textId="77777777" w:rsidTr="00AE229F">
        <w:trPr>
          <w:trHeight w:val="1226"/>
        </w:trPr>
        <w:tc>
          <w:tcPr>
            <w:tcW w:w="7511" w:type="dxa"/>
          </w:tcPr>
          <w:p w14:paraId="2D7639F4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 xml:space="preserve">Typ ekranu: Ekran ciekłokrystaliczny z matrycą panoramiczną </w:t>
            </w:r>
          </w:p>
          <w:p w14:paraId="2B9A0748" w14:textId="3A0ED719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>Przekątna ekranu min. 24</w:t>
            </w:r>
            <w:r w:rsidR="003279EF">
              <w:t xml:space="preserve"> </w:t>
            </w:r>
            <w:r>
              <w:t>”.</w:t>
            </w:r>
          </w:p>
          <w:p w14:paraId="4F160D21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>Rozdzielczość nominalna: co najmniej 1920 x 1080 (FHD 1080).</w:t>
            </w:r>
          </w:p>
          <w:p w14:paraId="1C0278C4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>Powłoka powierzchni ekranu: matowa.</w:t>
            </w:r>
          </w:p>
          <w:p w14:paraId="25DFBF83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 xml:space="preserve">Gniazda wejściowe: min. 1 x HDMI lub min. 1 x </w:t>
            </w:r>
            <w:proofErr w:type="spellStart"/>
            <w:r w:rsidRPr="008B4F68">
              <w:t>DisplayPort</w:t>
            </w:r>
            <w:proofErr w:type="spellEnd"/>
          </w:p>
          <w:p w14:paraId="13C2C2EF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 xml:space="preserve">Kabel sygnałowy HDMI lub </w:t>
            </w:r>
            <w:proofErr w:type="spellStart"/>
            <w:r w:rsidRPr="008B4F68">
              <w:t>DisplayPort</w:t>
            </w:r>
            <w:proofErr w:type="spellEnd"/>
            <w:r>
              <w:t xml:space="preserve"> niezbędny do podłączenia zestawu.</w:t>
            </w:r>
          </w:p>
          <w:p w14:paraId="31BD0319" w14:textId="77777777" w:rsidR="008B4F68" w:rsidRP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W</w:t>
            </w:r>
            <w:r w:rsidRPr="008B4F68">
              <w:rPr>
                <w:lang w:val="it-IT"/>
              </w:rPr>
              <w:t>budowane głośniki stereo.</w:t>
            </w:r>
          </w:p>
          <w:p w14:paraId="3B2C995E" w14:textId="77777777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 w:rsidRPr="008B4F68">
              <w:rPr>
                <w:lang w:val="it-IT"/>
              </w:rPr>
              <w:t>Standard montażu monitora: VESA  75 x 75  lub 100 x 100</w:t>
            </w:r>
            <w:r>
              <w:rPr>
                <w:lang w:val="it-IT"/>
              </w:rPr>
              <w:t>.</w:t>
            </w:r>
          </w:p>
          <w:p w14:paraId="654C8867" w14:textId="39048956" w:rsidR="008B4F68" w:rsidRDefault="008B4F68" w:rsidP="008B4F68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>
              <w:t>Minimum 24 miesięczna gwarancja producenta.</w:t>
            </w:r>
          </w:p>
        </w:tc>
        <w:tc>
          <w:tcPr>
            <w:tcW w:w="6628" w:type="dxa"/>
          </w:tcPr>
          <w:p w14:paraId="4419C543" w14:textId="77777777" w:rsidR="008B4F68" w:rsidRPr="006779D6" w:rsidRDefault="008B4F68" w:rsidP="008B4F68">
            <w:pPr>
              <w:spacing w:line="360" w:lineRule="auto"/>
              <w:rPr>
                <w:sz w:val="14"/>
              </w:rPr>
            </w:pPr>
          </w:p>
          <w:p w14:paraId="2BB1801F" w14:textId="77777777" w:rsidR="008B4F68" w:rsidRDefault="008B4F68" w:rsidP="008B4F68">
            <w:pPr>
              <w:spacing w:line="360" w:lineRule="auto"/>
            </w:pPr>
            <w:r>
              <w:t>Typ Matrycy………………………………………………………………………………………….</w:t>
            </w:r>
          </w:p>
          <w:p w14:paraId="538CE480" w14:textId="77777777" w:rsidR="008B4F68" w:rsidRDefault="008B4F68" w:rsidP="008B4F68">
            <w:pPr>
              <w:spacing w:line="360" w:lineRule="auto"/>
            </w:pPr>
            <w:r>
              <w:t>Przekątna ekranu: …………………………………………………………………………………</w:t>
            </w:r>
          </w:p>
          <w:p w14:paraId="5F26E807" w14:textId="77777777" w:rsidR="008B4F68" w:rsidRDefault="008B4F68" w:rsidP="008B4F68">
            <w:pPr>
              <w:spacing w:line="360" w:lineRule="auto"/>
            </w:pPr>
            <w:r>
              <w:t>Rozdzielczość nominalna……………………………..……………………………………….</w:t>
            </w:r>
          </w:p>
          <w:p w14:paraId="72A0331A" w14:textId="77777777" w:rsidR="008B4F68" w:rsidRDefault="008B4F68" w:rsidP="008B4F68">
            <w:pPr>
              <w:spacing w:line="360" w:lineRule="auto"/>
            </w:pPr>
            <w:r>
              <w:t>Gniazda wejściowe……………………………………………………………………………….</w:t>
            </w:r>
          </w:p>
          <w:p w14:paraId="06D54F21" w14:textId="77777777" w:rsidR="008B4F68" w:rsidRDefault="008B4F68" w:rsidP="008B4F68">
            <w:pPr>
              <w:spacing w:line="360" w:lineRule="auto"/>
            </w:pPr>
            <w:r>
              <w:t>Gwarancja ……………………………………………………………………………………..…….</w:t>
            </w:r>
          </w:p>
        </w:tc>
      </w:tr>
    </w:tbl>
    <w:p w14:paraId="5A1B5028" w14:textId="77777777" w:rsidR="00BD2905" w:rsidRDefault="00BD2905" w:rsidP="00BD2905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14:paraId="040F85DE" w14:textId="77777777" w:rsidR="00AE229F" w:rsidRDefault="00AE229F" w:rsidP="00E12BAD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</w:p>
    <w:p w14:paraId="76999F91" w14:textId="77777777" w:rsidR="00AE229F" w:rsidRDefault="00AE229F" w:rsidP="00E12BAD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</w:p>
    <w:p w14:paraId="663A0B37" w14:textId="00953186" w:rsidR="00E12BAD" w:rsidRDefault="00E12BAD" w:rsidP="00E12BAD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  <w:r w:rsidRPr="00DB0793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2</w:t>
      </w:r>
      <w:r w:rsidRPr="00DB0793">
        <w:rPr>
          <w:rFonts w:cstheme="minorHAnsi"/>
        </w:rPr>
        <w:t xml:space="preserve"> do zapytania ofertowego nr ZS1.200.</w:t>
      </w:r>
      <w:r>
        <w:rPr>
          <w:rFonts w:cstheme="minorHAnsi"/>
        </w:rPr>
        <w:t>693</w:t>
      </w:r>
      <w:r w:rsidRPr="00DB0793">
        <w:rPr>
          <w:rFonts w:cstheme="minorHAnsi"/>
        </w:rPr>
        <w:t>.</w:t>
      </w:r>
      <w:r>
        <w:rPr>
          <w:rFonts w:cstheme="minorHAnsi"/>
        </w:rPr>
        <w:t>5</w:t>
      </w:r>
      <w:r w:rsidRPr="00DB0793">
        <w:rPr>
          <w:rFonts w:cstheme="minorHAnsi"/>
        </w:rPr>
        <w:t>.202</w:t>
      </w:r>
      <w:r>
        <w:rPr>
          <w:rFonts w:cstheme="minorHAnsi"/>
        </w:rPr>
        <w:t>4</w:t>
      </w:r>
    </w:p>
    <w:p w14:paraId="5BCD219C" w14:textId="77777777" w:rsidR="00E12BAD" w:rsidRDefault="00E12BAD" w:rsidP="00E12B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78F3556" w14:textId="77777777" w:rsidR="00722BB0" w:rsidRDefault="00722BB0" w:rsidP="00BD2905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511"/>
        <w:gridCol w:w="6628"/>
      </w:tblGrid>
      <w:tr w:rsidR="00722BB0" w14:paraId="5D05DAE6" w14:textId="77777777" w:rsidTr="00472142">
        <w:tc>
          <w:tcPr>
            <w:tcW w:w="14139" w:type="dxa"/>
            <w:gridSpan w:val="2"/>
          </w:tcPr>
          <w:p w14:paraId="7BFE1202" w14:textId="77777777" w:rsidR="00722BB0" w:rsidRDefault="00722BB0" w:rsidP="002A36FE">
            <w:pPr>
              <w:jc w:val="center"/>
            </w:pPr>
            <w:r w:rsidRPr="006779D6">
              <w:rPr>
                <w:b/>
              </w:rPr>
              <w:t>DYSKI SIECIOWE  NAS</w:t>
            </w:r>
            <w:r>
              <w:rPr>
                <w:b/>
              </w:rPr>
              <w:t xml:space="preserve"> 3 szt.</w:t>
            </w:r>
          </w:p>
        </w:tc>
      </w:tr>
      <w:tr w:rsidR="00722BB0" w14:paraId="4CF82DC0" w14:textId="77777777" w:rsidTr="00472142">
        <w:trPr>
          <w:trHeight w:val="1226"/>
        </w:trPr>
        <w:tc>
          <w:tcPr>
            <w:tcW w:w="7511" w:type="dxa"/>
            <w:vAlign w:val="center"/>
          </w:tcPr>
          <w:p w14:paraId="44AB9347" w14:textId="77777777" w:rsidR="00722BB0" w:rsidRDefault="00722BB0" w:rsidP="002A36FE">
            <w:pPr>
              <w:jc w:val="center"/>
            </w:pPr>
            <w:r>
              <w:t>Minimalne parametry</w:t>
            </w:r>
          </w:p>
        </w:tc>
        <w:tc>
          <w:tcPr>
            <w:tcW w:w="6628" w:type="dxa"/>
          </w:tcPr>
          <w:p w14:paraId="053DEFF3" w14:textId="77777777" w:rsidR="00722BB0" w:rsidRPr="00BD2905" w:rsidRDefault="00722BB0" w:rsidP="002A36FE">
            <w:pPr>
              <w:spacing w:line="360" w:lineRule="auto"/>
              <w:rPr>
                <w:sz w:val="8"/>
              </w:rPr>
            </w:pPr>
          </w:p>
          <w:p w14:paraId="342AF8FF" w14:textId="77777777" w:rsidR="00722BB0" w:rsidRDefault="00722BB0" w:rsidP="002A36FE">
            <w:pPr>
              <w:spacing w:line="360" w:lineRule="auto"/>
            </w:pPr>
            <w:r>
              <w:t>Nazwa producenta: ………………………………………….</w:t>
            </w:r>
          </w:p>
          <w:p w14:paraId="6F9F1F8F" w14:textId="77777777" w:rsidR="00722BB0" w:rsidRDefault="00722BB0" w:rsidP="002A36FE">
            <w:pPr>
              <w:spacing w:line="360" w:lineRule="auto"/>
            </w:pPr>
            <w:r>
              <w:t>Model urządzenia: …………………………………………..</w:t>
            </w:r>
          </w:p>
          <w:p w14:paraId="468A9162" w14:textId="77777777" w:rsidR="00722BB0" w:rsidRDefault="00722BB0" w:rsidP="002A36FE">
            <w:pPr>
              <w:spacing w:line="360" w:lineRule="auto"/>
            </w:pPr>
            <w:r>
              <w:t>Dane techniczne oferowanego urządzenia:</w:t>
            </w:r>
          </w:p>
        </w:tc>
      </w:tr>
      <w:tr w:rsidR="00722BB0" w14:paraId="75F48C8B" w14:textId="77777777" w:rsidTr="00472142">
        <w:trPr>
          <w:trHeight w:val="2504"/>
        </w:trPr>
        <w:tc>
          <w:tcPr>
            <w:tcW w:w="7511" w:type="dxa"/>
          </w:tcPr>
          <w:p w14:paraId="67FFEDB9" w14:textId="77777777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 xml:space="preserve">Obudowa: Tower </w:t>
            </w:r>
          </w:p>
          <w:p w14:paraId="604FBD47" w14:textId="77777777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Procesor: Marvell Armada 3700</w:t>
            </w:r>
          </w:p>
          <w:p w14:paraId="6E1D3C49" w14:textId="1FAAD764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Pamięć RAM:  min.</w:t>
            </w:r>
            <w:r w:rsidR="008B4F68">
              <w:t xml:space="preserve"> </w:t>
            </w:r>
            <w:r>
              <w:t>512 MB</w:t>
            </w:r>
          </w:p>
          <w:p w14:paraId="729EA125" w14:textId="7815E746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Interfejs dysków: SATA</w:t>
            </w:r>
          </w:p>
          <w:p w14:paraId="4A99068C" w14:textId="77777777" w:rsidR="00722BB0" w:rsidRDefault="00722BB0" w:rsidP="00E64D59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Pojemność dysku: dysk SSD min. 240 GB</w:t>
            </w:r>
          </w:p>
          <w:p w14:paraId="6B9CF74F" w14:textId="6A21EE7D" w:rsidR="00722BB0" w:rsidRDefault="00722BB0" w:rsidP="00E64D59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Złącza: min 1 x RJ-45, min 2 x USB 2</w:t>
            </w:r>
            <w:r w:rsidR="008B4F68">
              <w:t>.</w:t>
            </w:r>
            <w:r>
              <w:t>0</w:t>
            </w:r>
          </w:p>
          <w:p w14:paraId="7FC8725A" w14:textId="6524477A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Wielkość montowanych dysków: 2 x 2,5”</w:t>
            </w:r>
            <w:r w:rsidR="008B4F68">
              <w:t xml:space="preserve"> lub </w:t>
            </w:r>
            <w:r>
              <w:t>3,5”</w:t>
            </w:r>
          </w:p>
          <w:p w14:paraId="47D7F330" w14:textId="1D265876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 xml:space="preserve">Zasilanie: </w:t>
            </w:r>
            <w:r w:rsidR="008B4F68">
              <w:t>s</w:t>
            </w:r>
            <w:r>
              <w:t>ieciowe</w:t>
            </w:r>
          </w:p>
          <w:p w14:paraId="42994218" w14:textId="631C6FFF" w:rsidR="00722BB0" w:rsidRDefault="00722BB0" w:rsidP="00722BB0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>
              <w:t>Minimum 24 miesięczna gwarancja producenta</w:t>
            </w:r>
          </w:p>
        </w:tc>
        <w:tc>
          <w:tcPr>
            <w:tcW w:w="6628" w:type="dxa"/>
          </w:tcPr>
          <w:p w14:paraId="0C895B67" w14:textId="77777777" w:rsidR="00722BB0" w:rsidRPr="006779D6" w:rsidRDefault="00722BB0" w:rsidP="002A36FE">
            <w:pPr>
              <w:spacing w:line="360" w:lineRule="auto"/>
              <w:rPr>
                <w:sz w:val="8"/>
              </w:rPr>
            </w:pPr>
          </w:p>
          <w:p w14:paraId="0C84393D" w14:textId="77777777" w:rsidR="00722BB0" w:rsidRDefault="00722BB0" w:rsidP="002A36FE">
            <w:pPr>
              <w:spacing w:line="360" w:lineRule="auto"/>
            </w:pPr>
            <w:r>
              <w:t>Obudowa:……………………………………………………………………………………………..</w:t>
            </w:r>
          </w:p>
          <w:p w14:paraId="4794A330" w14:textId="77777777" w:rsidR="00722BB0" w:rsidRDefault="00722BB0" w:rsidP="002A36FE">
            <w:pPr>
              <w:spacing w:line="360" w:lineRule="auto"/>
            </w:pPr>
            <w:r>
              <w:t>Procesor: ……………………………………………………………………………………………..</w:t>
            </w:r>
          </w:p>
          <w:p w14:paraId="2C4553F6" w14:textId="77777777" w:rsidR="00722BB0" w:rsidRDefault="00722BB0" w:rsidP="002A36FE">
            <w:pPr>
              <w:spacing w:line="360" w:lineRule="auto"/>
            </w:pPr>
            <w:r>
              <w:t>Pamięć RAM :……………………………..………………………………………………………..</w:t>
            </w:r>
          </w:p>
          <w:p w14:paraId="7AB2D0F1" w14:textId="77777777" w:rsidR="00722BB0" w:rsidRDefault="00722BB0" w:rsidP="002A36FE">
            <w:pPr>
              <w:spacing w:line="360" w:lineRule="auto"/>
            </w:pPr>
            <w:r>
              <w:t>Interfejs dysków:………………………………………………………………………………….</w:t>
            </w:r>
          </w:p>
          <w:p w14:paraId="39069FD1" w14:textId="77777777" w:rsidR="00722BB0" w:rsidRDefault="00722BB0" w:rsidP="002A36FE">
            <w:pPr>
              <w:spacing w:line="360" w:lineRule="auto"/>
            </w:pPr>
            <w:r>
              <w:t>Pojemność dysku:…………………………………………………………………………………</w:t>
            </w:r>
          </w:p>
          <w:p w14:paraId="4E2DEEEA" w14:textId="77777777" w:rsidR="00722BB0" w:rsidRDefault="00722BB0" w:rsidP="002A36FE">
            <w:pPr>
              <w:spacing w:line="360" w:lineRule="auto"/>
            </w:pPr>
            <w:r>
              <w:t>Złącza:………………………………………………………………………………………………….</w:t>
            </w:r>
          </w:p>
          <w:p w14:paraId="5333669E" w14:textId="77777777" w:rsidR="00722BB0" w:rsidRDefault="00722BB0" w:rsidP="002A36FE">
            <w:pPr>
              <w:spacing w:line="360" w:lineRule="auto"/>
            </w:pPr>
            <w:r>
              <w:t>Gwarancja ……………………………………………………………………………………………</w:t>
            </w:r>
          </w:p>
        </w:tc>
      </w:tr>
    </w:tbl>
    <w:p w14:paraId="41C0A5D6" w14:textId="77777777" w:rsidR="00722BB0" w:rsidRDefault="00722BB0" w:rsidP="00BD2905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14:paraId="16A6C79B" w14:textId="77777777" w:rsidR="00722BB0" w:rsidRDefault="00722BB0" w:rsidP="00BD2905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14:paraId="17443604" w14:textId="77777777" w:rsidR="00722BB0" w:rsidRDefault="00722BB0" w:rsidP="00E12B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ED8ED7A" w14:textId="77777777" w:rsidR="00BD2905" w:rsidRDefault="00BD2905" w:rsidP="00BD2905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31B39BC" w14:textId="77777777" w:rsidR="00773204" w:rsidRPr="00BD2905" w:rsidRDefault="00BD2905" w:rsidP="00BD2905">
      <w:pPr>
        <w:pStyle w:val="Akapitzlist"/>
        <w:spacing w:after="0" w:line="240" w:lineRule="auto"/>
        <w:ind w:left="360"/>
        <w:jc w:val="center"/>
        <w:rPr>
          <w:rFonts w:cstheme="minorHAnsi"/>
          <w:sz w:val="24"/>
        </w:rPr>
      </w:pPr>
      <w:r>
        <w:rPr>
          <w:rFonts w:eastAsia="Arial Unicode MS" w:cstheme="minorHAnsi"/>
          <w:sz w:val="20"/>
          <w:szCs w:val="16"/>
          <w:lang w:eastAsia="pl-PL"/>
        </w:rPr>
        <w:t xml:space="preserve">                                                                                                                                         Data, podpis i pieczęć wykonawcy lub osoby upoważnionej</w:t>
      </w:r>
    </w:p>
    <w:sectPr w:rsidR="00773204" w:rsidRPr="00BD2905" w:rsidSect="00E01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D80A" w14:textId="77777777" w:rsidR="00E15391" w:rsidRDefault="00E15391" w:rsidP="00E12BAD">
      <w:pPr>
        <w:spacing w:after="0" w:line="240" w:lineRule="auto"/>
      </w:pPr>
      <w:r>
        <w:separator/>
      </w:r>
    </w:p>
  </w:endnote>
  <w:endnote w:type="continuationSeparator" w:id="0">
    <w:p w14:paraId="51A7A36B" w14:textId="77777777" w:rsidR="00E15391" w:rsidRDefault="00E15391" w:rsidP="00E1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1772" w14:textId="77777777" w:rsidR="00E12BAD" w:rsidRDefault="00E12B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937752"/>
      <w:docPartObj>
        <w:docPartGallery w:val="Page Numbers (Bottom of Page)"/>
        <w:docPartUnique/>
      </w:docPartObj>
    </w:sdtPr>
    <w:sdtEndPr/>
    <w:sdtContent>
      <w:p w14:paraId="34868609" w14:textId="0187326C" w:rsidR="00E12BAD" w:rsidRDefault="00E12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142">
          <w:rPr>
            <w:noProof/>
          </w:rPr>
          <w:t>2</w:t>
        </w:r>
        <w:r>
          <w:fldChar w:fldCharType="end"/>
        </w:r>
      </w:p>
    </w:sdtContent>
  </w:sdt>
  <w:p w14:paraId="27D0D366" w14:textId="77777777" w:rsidR="00E12BAD" w:rsidRDefault="00E12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661B" w14:textId="77777777" w:rsidR="00E12BAD" w:rsidRDefault="00E12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4555" w14:textId="77777777" w:rsidR="00E15391" w:rsidRDefault="00E15391" w:rsidP="00E12BAD">
      <w:pPr>
        <w:spacing w:after="0" w:line="240" w:lineRule="auto"/>
      </w:pPr>
      <w:r>
        <w:separator/>
      </w:r>
    </w:p>
  </w:footnote>
  <w:footnote w:type="continuationSeparator" w:id="0">
    <w:p w14:paraId="6C294032" w14:textId="77777777" w:rsidR="00E15391" w:rsidRDefault="00E15391" w:rsidP="00E1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9EB1" w14:textId="77777777" w:rsidR="00E12BAD" w:rsidRDefault="00E12B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D0C8" w14:textId="77777777" w:rsidR="00E12BAD" w:rsidRDefault="00E12B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45DD" w14:textId="77777777" w:rsidR="00E12BAD" w:rsidRDefault="00E12B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1315"/>
    <w:multiLevelType w:val="hybridMultilevel"/>
    <w:tmpl w:val="37A42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B2424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D5DC8"/>
    <w:multiLevelType w:val="hybridMultilevel"/>
    <w:tmpl w:val="21702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312E9D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B1ACD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661D2"/>
    <w:multiLevelType w:val="hybridMultilevel"/>
    <w:tmpl w:val="8690A4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85"/>
    <w:rsid w:val="00197966"/>
    <w:rsid w:val="001D097A"/>
    <w:rsid w:val="00217B8C"/>
    <w:rsid w:val="003279EF"/>
    <w:rsid w:val="003A0085"/>
    <w:rsid w:val="00472142"/>
    <w:rsid w:val="0054016D"/>
    <w:rsid w:val="00551B85"/>
    <w:rsid w:val="006779D6"/>
    <w:rsid w:val="00722BB0"/>
    <w:rsid w:val="00773204"/>
    <w:rsid w:val="008B4F68"/>
    <w:rsid w:val="00AE229F"/>
    <w:rsid w:val="00BC0584"/>
    <w:rsid w:val="00BD2905"/>
    <w:rsid w:val="00E01721"/>
    <w:rsid w:val="00E12BAD"/>
    <w:rsid w:val="00E1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4F6958"/>
  <w15:chartTrackingRefBased/>
  <w15:docId w15:val="{36D5CB96-C2A4-4268-A206-230DDA73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08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D2905"/>
  </w:style>
  <w:style w:type="paragraph" w:customStyle="1" w:styleId="paragraph">
    <w:name w:val="paragraph"/>
    <w:basedOn w:val="Normalny"/>
    <w:rsid w:val="00BD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BAD"/>
  </w:style>
  <w:style w:type="paragraph" w:styleId="Stopka">
    <w:name w:val="footer"/>
    <w:basedOn w:val="Normalny"/>
    <w:link w:val="StopkaZnak"/>
    <w:uiPriority w:val="99"/>
    <w:unhideWhenUsed/>
    <w:rsid w:val="00E1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11</cp:revision>
  <cp:lastPrinted>2024-02-05T13:23:00Z</cp:lastPrinted>
  <dcterms:created xsi:type="dcterms:W3CDTF">2024-02-05T10:11:00Z</dcterms:created>
  <dcterms:modified xsi:type="dcterms:W3CDTF">2024-02-06T09:13:00Z</dcterms:modified>
</cp:coreProperties>
</file>